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C022" w14:textId="36A9AD99" w:rsidR="00A16DEE" w:rsidRPr="00514FA3" w:rsidRDefault="00971777" w:rsidP="00A16DEE">
      <w:pPr>
        <w:rPr>
          <w:rFonts w:asciiTheme="minorHAnsi" w:hAnsiTheme="minorHAnsi" w:cstheme="minorHAnsi"/>
          <w:sz w:val="56"/>
          <w:szCs w:val="18"/>
        </w:rPr>
      </w:pPr>
      <w:r>
        <w:rPr>
          <w:rFonts w:ascii="Arial" w:hAnsi="Arial" w:cs="Arial"/>
          <w:noProof/>
          <w:color w:val="333333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443B3" wp14:editId="26171C99">
                <wp:simplePos x="0" y="0"/>
                <wp:positionH relativeFrom="column">
                  <wp:posOffset>-297692</wp:posOffset>
                </wp:positionH>
                <wp:positionV relativeFrom="paragraph">
                  <wp:posOffset>-284044</wp:posOffset>
                </wp:positionV>
                <wp:extent cx="7435471" cy="9473889"/>
                <wp:effectExtent l="57150" t="57150" r="70485" b="704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471" cy="9473889"/>
                        </a:xfrm>
                        <a:prstGeom prst="rect">
                          <a:avLst/>
                        </a:prstGeom>
                        <a:noFill/>
                        <a:ln w="133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23188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2642DD8A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6E39B446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36C5DAAA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5F6281B3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611696FA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3AAAE4B0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4914150B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2278306C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77E66883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5D445C27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22903A08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120F1409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6780498D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3F928D79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744A4055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5F92F3DD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23A25036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24EBE2D0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08690C13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4100E575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5A6F87F4" w14:textId="77777777" w:rsidR="00971777" w:rsidRDefault="00971777" w:rsidP="00971777">
                            <w:pPr>
                              <w:ind w:right="413"/>
                            </w:pPr>
                          </w:p>
                          <w:p w14:paraId="03BF7C4D" w14:textId="77777777" w:rsidR="00971777" w:rsidRDefault="00971777" w:rsidP="00971777">
                            <w:pPr>
                              <w:ind w:right="413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  <w:r w:rsidRPr="002003E4"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 xml:space="preserve">  </w:t>
                            </w:r>
                          </w:p>
                          <w:p w14:paraId="5FE73AA7" w14:textId="77777777" w:rsidR="00971777" w:rsidRDefault="00971777" w:rsidP="00971777">
                            <w:pPr>
                              <w:ind w:right="413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ab/>
                              <w:t xml:space="preserve">    </w:t>
                            </w:r>
                          </w:p>
                          <w:p w14:paraId="64105596" w14:textId="5E6EA27D" w:rsidR="00971777" w:rsidRPr="00CF3E64" w:rsidRDefault="00971777" w:rsidP="00971777">
                            <w:pPr>
                              <w:ind w:right="413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 xml:space="preserve">  </w:t>
                            </w:r>
                            <w:r w:rsidRPr="00971777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We </w:t>
                            </w:r>
                            <w:r w:rsidRPr="00CF3E64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look forward to welcoming you to these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43B3" id="Rectangle 10" o:spid="_x0000_s1026" style="position:absolute;margin-left:-23.45pt;margin-top:-22.35pt;width:585.45pt;height:74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" filled="f" strokecolor="#ed7d31 [3205]" strokeweight="10.5pt">
                <v:textbox>
                  <w:txbxContent>
                    <w:p w14:paraId="02523188" w14:textId="77777777" w:rsidR="00971777" w:rsidRDefault="00971777" w:rsidP="00971777">
                      <w:pPr>
                        <w:ind w:right="413"/>
                      </w:pPr>
                    </w:p>
                    <w:p w14:paraId="2642DD8A" w14:textId="77777777" w:rsidR="00971777" w:rsidRDefault="00971777" w:rsidP="00971777">
                      <w:pPr>
                        <w:ind w:right="413"/>
                      </w:pPr>
                    </w:p>
                    <w:p w14:paraId="6E39B446" w14:textId="77777777" w:rsidR="00971777" w:rsidRDefault="00971777" w:rsidP="00971777">
                      <w:pPr>
                        <w:ind w:right="413"/>
                      </w:pPr>
                    </w:p>
                    <w:p w14:paraId="36C5DAAA" w14:textId="77777777" w:rsidR="00971777" w:rsidRDefault="00971777" w:rsidP="00971777">
                      <w:pPr>
                        <w:ind w:right="413"/>
                      </w:pPr>
                    </w:p>
                    <w:p w14:paraId="5F6281B3" w14:textId="77777777" w:rsidR="00971777" w:rsidRDefault="00971777" w:rsidP="00971777">
                      <w:pPr>
                        <w:ind w:right="413"/>
                      </w:pPr>
                    </w:p>
                    <w:p w14:paraId="611696FA" w14:textId="77777777" w:rsidR="00971777" w:rsidRDefault="00971777" w:rsidP="00971777">
                      <w:pPr>
                        <w:ind w:right="413"/>
                      </w:pPr>
                    </w:p>
                    <w:p w14:paraId="3AAAE4B0" w14:textId="77777777" w:rsidR="00971777" w:rsidRDefault="00971777" w:rsidP="00971777">
                      <w:pPr>
                        <w:ind w:right="413"/>
                      </w:pPr>
                    </w:p>
                    <w:p w14:paraId="4914150B" w14:textId="77777777" w:rsidR="00971777" w:rsidRDefault="00971777" w:rsidP="00971777">
                      <w:pPr>
                        <w:ind w:right="413"/>
                      </w:pPr>
                    </w:p>
                    <w:p w14:paraId="2278306C" w14:textId="77777777" w:rsidR="00971777" w:rsidRDefault="00971777" w:rsidP="00971777">
                      <w:pPr>
                        <w:ind w:right="413"/>
                      </w:pPr>
                    </w:p>
                    <w:p w14:paraId="77E66883" w14:textId="77777777" w:rsidR="00971777" w:rsidRDefault="00971777" w:rsidP="00971777">
                      <w:pPr>
                        <w:ind w:right="413"/>
                      </w:pPr>
                    </w:p>
                    <w:p w14:paraId="5D445C27" w14:textId="77777777" w:rsidR="00971777" w:rsidRDefault="00971777" w:rsidP="00971777">
                      <w:pPr>
                        <w:ind w:right="413"/>
                      </w:pPr>
                    </w:p>
                    <w:p w14:paraId="22903A08" w14:textId="77777777" w:rsidR="00971777" w:rsidRDefault="00971777" w:rsidP="00971777">
                      <w:pPr>
                        <w:ind w:right="413"/>
                      </w:pPr>
                    </w:p>
                    <w:p w14:paraId="120F1409" w14:textId="77777777" w:rsidR="00971777" w:rsidRDefault="00971777" w:rsidP="00971777">
                      <w:pPr>
                        <w:ind w:right="413"/>
                      </w:pPr>
                    </w:p>
                    <w:p w14:paraId="6780498D" w14:textId="77777777" w:rsidR="00971777" w:rsidRDefault="00971777" w:rsidP="00971777">
                      <w:pPr>
                        <w:ind w:right="413"/>
                      </w:pPr>
                    </w:p>
                    <w:p w14:paraId="3F928D79" w14:textId="77777777" w:rsidR="00971777" w:rsidRDefault="00971777" w:rsidP="00971777">
                      <w:pPr>
                        <w:ind w:right="413"/>
                      </w:pPr>
                    </w:p>
                    <w:p w14:paraId="744A4055" w14:textId="77777777" w:rsidR="00971777" w:rsidRDefault="00971777" w:rsidP="00971777">
                      <w:pPr>
                        <w:ind w:right="413"/>
                      </w:pPr>
                    </w:p>
                    <w:p w14:paraId="5F92F3DD" w14:textId="77777777" w:rsidR="00971777" w:rsidRDefault="00971777" w:rsidP="00971777">
                      <w:pPr>
                        <w:ind w:right="413"/>
                      </w:pPr>
                    </w:p>
                    <w:p w14:paraId="23A25036" w14:textId="77777777" w:rsidR="00971777" w:rsidRDefault="00971777" w:rsidP="00971777">
                      <w:pPr>
                        <w:ind w:right="413"/>
                      </w:pPr>
                    </w:p>
                    <w:p w14:paraId="24EBE2D0" w14:textId="77777777" w:rsidR="00971777" w:rsidRDefault="00971777" w:rsidP="00971777">
                      <w:pPr>
                        <w:ind w:right="413"/>
                      </w:pPr>
                    </w:p>
                    <w:p w14:paraId="08690C13" w14:textId="77777777" w:rsidR="00971777" w:rsidRDefault="00971777" w:rsidP="00971777">
                      <w:pPr>
                        <w:ind w:right="413"/>
                      </w:pPr>
                    </w:p>
                    <w:p w14:paraId="4100E575" w14:textId="77777777" w:rsidR="00971777" w:rsidRDefault="00971777" w:rsidP="00971777">
                      <w:pPr>
                        <w:ind w:right="413"/>
                      </w:pPr>
                    </w:p>
                    <w:p w14:paraId="5A6F87F4" w14:textId="77777777" w:rsidR="00971777" w:rsidRDefault="00971777" w:rsidP="00971777">
                      <w:pPr>
                        <w:ind w:right="413"/>
                      </w:pPr>
                    </w:p>
                    <w:p w14:paraId="03BF7C4D" w14:textId="77777777" w:rsidR="00971777" w:rsidRDefault="00971777" w:rsidP="00971777">
                      <w:pPr>
                        <w:ind w:right="413"/>
                        <w:rPr>
                          <w:rFonts w:asciiTheme="majorHAnsi" w:hAnsiTheme="majorHAnsi" w:cstheme="majorHAnsi"/>
                          <w:sz w:val="36"/>
                        </w:rPr>
                      </w:pPr>
                      <w:r w:rsidRPr="002003E4">
                        <w:rPr>
                          <w:rFonts w:asciiTheme="majorHAnsi" w:hAnsiTheme="majorHAnsi" w:cstheme="majorHAnsi"/>
                          <w:sz w:val="36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sz w:val="36"/>
                        </w:rPr>
                        <w:t xml:space="preserve">  </w:t>
                      </w:r>
                    </w:p>
                    <w:p w14:paraId="5FE73AA7" w14:textId="77777777" w:rsidR="00971777" w:rsidRDefault="00971777" w:rsidP="00971777">
                      <w:pPr>
                        <w:ind w:right="413"/>
                        <w:rPr>
                          <w:rFonts w:asciiTheme="majorHAnsi" w:hAnsiTheme="majorHAnsi" w:cstheme="majorHAnsi"/>
                          <w:sz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</w:rPr>
                        <w:tab/>
                        <w:t xml:space="preserve">    </w:t>
                      </w:r>
                    </w:p>
                    <w:p w14:paraId="64105596" w14:textId="5E6EA27D" w:rsidR="00971777" w:rsidRPr="00CF3E64" w:rsidRDefault="00971777" w:rsidP="00971777">
                      <w:pPr>
                        <w:ind w:right="413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</w:rPr>
                        <w:t xml:space="preserve">              </w:t>
                      </w:r>
                      <w:r>
                        <w:rPr>
                          <w:rFonts w:asciiTheme="majorHAnsi" w:hAnsiTheme="majorHAnsi" w:cstheme="majorHAnsi"/>
                          <w:sz w:val="36"/>
                        </w:rPr>
                        <w:t xml:space="preserve">  </w:t>
                      </w:r>
                      <w:r w:rsidRPr="00971777">
                        <w:rPr>
                          <w:rFonts w:asciiTheme="minorHAnsi" w:hAnsiTheme="minorHAnsi" w:cstheme="minorHAnsi"/>
                          <w:sz w:val="40"/>
                        </w:rPr>
                        <w:t xml:space="preserve">We </w:t>
                      </w:r>
                      <w:r w:rsidRPr="00CF3E64">
                        <w:rPr>
                          <w:rFonts w:asciiTheme="minorHAnsi" w:hAnsiTheme="minorHAnsi" w:cstheme="minorHAnsi"/>
                          <w:sz w:val="40"/>
                        </w:rPr>
                        <w:t>look forward to welcoming you to these events.</w:t>
                      </w:r>
                    </w:p>
                  </w:txbxContent>
                </v:textbox>
              </v:rect>
            </w:pict>
          </mc:Fallback>
        </mc:AlternateContent>
      </w:r>
      <w:r w:rsidR="003C624E">
        <w:rPr>
          <w:rFonts w:asciiTheme="minorHAnsi" w:hAnsiTheme="minorHAnsi" w:cstheme="minorHAnsi"/>
          <w:noProof/>
          <w:sz w:val="56"/>
          <w:szCs w:val="18"/>
        </w:rPr>
        <w:drawing>
          <wp:anchor distT="0" distB="0" distL="114300" distR="114300" simplePos="0" relativeHeight="251658240" behindDoc="0" locked="0" layoutInCell="1" allowOverlap="1" wp14:anchorId="37F45061" wp14:editId="08E178A4">
            <wp:simplePos x="0" y="0"/>
            <wp:positionH relativeFrom="column">
              <wp:posOffset>3727450</wp:posOffset>
            </wp:positionH>
            <wp:positionV relativeFrom="paragraph">
              <wp:posOffset>-183473</wp:posOffset>
            </wp:positionV>
            <wp:extent cx="2460764" cy="739140"/>
            <wp:effectExtent l="0" t="0" r="0" b="381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S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4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24E">
        <w:rPr>
          <w:rFonts w:asciiTheme="minorHAnsi" w:hAnsiTheme="minorHAnsi" w:cstheme="minorHAnsi"/>
          <w:noProof/>
          <w:sz w:val="56"/>
          <w:szCs w:val="18"/>
        </w:rPr>
        <w:drawing>
          <wp:anchor distT="0" distB="0" distL="114300" distR="114300" simplePos="0" relativeHeight="251659264" behindDoc="0" locked="0" layoutInCell="1" allowOverlap="1" wp14:anchorId="52DFD095" wp14:editId="315AD172">
            <wp:simplePos x="0" y="0"/>
            <wp:positionH relativeFrom="column">
              <wp:posOffset>5693410</wp:posOffset>
            </wp:positionH>
            <wp:positionV relativeFrom="paragraph">
              <wp:posOffset>-184150</wp:posOffset>
            </wp:positionV>
            <wp:extent cx="1281790" cy="88265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CR jpg oriz OK190920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9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DEE" w:rsidRPr="00514FA3">
        <w:rPr>
          <w:rFonts w:asciiTheme="minorHAnsi" w:hAnsiTheme="minorHAnsi" w:cstheme="minorHAnsi"/>
          <w:sz w:val="56"/>
          <w:szCs w:val="18"/>
        </w:rPr>
        <w:t>Call for Papers</w:t>
      </w:r>
    </w:p>
    <w:p w14:paraId="07715E9C" w14:textId="5284967B" w:rsidR="006A0B0B" w:rsidRPr="00514FA3" w:rsidRDefault="00514FA3" w:rsidP="00A16DEE">
      <w:pPr>
        <w:rPr>
          <w:rFonts w:asciiTheme="minorHAnsi" w:hAnsiTheme="minorHAnsi" w:cstheme="minorHAnsi"/>
          <w:sz w:val="48"/>
        </w:rPr>
      </w:pPr>
      <w:r w:rsidRPr="00514FA3">
        <w:rPr>
          <w:rFonts w:asciiTheme="minorHAnsi" w:hAnsiTheme="minorHAnsi" w:cstheme="minorHAnsi"/>
          <w:sz w:val="48"/>
        </w:rPr>
        <w:t>“No limits”</w:t>
      </w:r>
    </w:p>
    <w:p w14:paraId="5F3AB893" w14:textId="124466BF" w:rsidR="00514FA3" w:rsidRPr="008E5890" w:rsidRDefault="006A0B0B" w:rsidP="008E5890">
      <w:pPr>
        <w:rPr>
          <w:rFonts w:asciiTheme="minorHAnsi" w:hAnsiTheme="minorHAnsi" w:cstheme="minorHAnsi"/>
          <w:b w:val="0"/>
        </w:rPr>
      </w:pPr>
      <w:r w:rsidRPr="00514FA3">
        <w:rPr>
          <w:rFonts w:asciiTheme="minorHAnsi" w:hAnsiTheme="minorHAnsi" w:cstheme="minorHAnsi"/>
          <w:b w:val="0"/>
        </w:rPr>
        <w:t xml:space="preserve">The IATEFL Inclusive Practices </w:t>
      </w:r>
      <w:r w:rsidR="00A16DEE" w:rsidRPr="00514FA3">
        <w:rPr>
          <w:rFonts w:asciiTheme="minorHAnsi" w:hAnsiTheme="minorHAnsi" w:cstheme="minorHAnsi"/>
          <w:b w:val="0"/>
        </w:rPr>
        <w:t>and SEN SIG (</w:t>
      </w:r>
      <w:r w:rsidR="00A16DEE" w:rsidRPr="00514FA3">
        <w:rPr>
          <w:rFonts w:asciiTheme="minorHAnsi" w:hAnsiTheme="minorHAnsi" w:cstheme="minorHAnsi"/>
        </w:rPr>
        <w:t xml:space="preserve">IP&amp;SEN </w:t>
      </w:r>
      <w:proofErr w:type="gramStart"/>
      <w:r w:rsidR="00A16DEE" w:rsidRPr="00514FA3">
        <w:rPr>
          <w:rFonts w:asciiTheme="minorHAnsi" w:hAnsiTheme="minorHAnsi" w:cstheme="minorHAnsi"/>
        </w:rPr>
        <w:t>SIG</w:t>
      </w:r>
      <w:r w:rsidR="00A16DEE" w:rsidRPr="00514FA3">
        <w:rPr>
          <w:rFonts w:asciiTheme="minorHAnsi" w:hAnsiTheme="minorHAnsi" w:cstheme="minorHAnsi"/>
          <w:b w:val="0"/>
        </w:rPr>
        <w:t>)  &amp;</w:t>
      </w:r>
      <w:proofErr w:type="gramEnd"/>
      <w:r w:rsidR="00A16DEE" w:rsidRPr="00514FA3">
        <w:rPr>
          <w:rFonts w:asciiTheme="minorHAnsi" w:hAnsiTheme="minorHAnsi" w:cstheme="minorHAnsi"/>
          <w:b w:val="0"/>
        </w:rPr>
        <w:t xml:space="preserve"> t</w:t>
      </w:r>
      <w:r w:rsidRPr="00514FA3">
        <w:rPr>
          <w:rFonts w:asciiTheme="minorHAnsi" w:hAnsiTheme="minorHAnsi" w:cstheme="minorHAnsi"/>
          <w:b w:val="0"/>
        </w:rPr>
        <w:t xml:space="preserve">he </w:t>
      </w:r>
      <w:r w:rsidR="00514FA3" w:rsidRPr="00514FA3">
        <w:rPr>
          <w:rFonts w:asciiTheme="minorHAnsi" w:hAnsiTheme="minorHAnsi" w:cstheme="minorHAnsi"/>
          <w:b w:val="0"/>
        </w:rPr>
        <w:t>Association of Teachers of English of the Czech Republic</w:t>
      </w:r>
      <w:r w:rsidR="00A16DEE" w:rsidRPr="00514FA3">
        <w:rPr>
          <w:rFonts w:asciiTheme="minorHAnsi" w:hAnsiTheme="minorHAnsi" w:cstheme="minorHAnsi"/>
          <w:b w:val="0"/>
        </w:rPr>
        <w:t xml:space="preserve"> (</w:t>
      </w:r>
      <w:r w:rsidR="00514FA3" w:rsidRPr="00514FA3">
        <w:rPr>
          <w:rFonts w:asciiTheme="minorHAnsi" w:hAnsiTheme="minorHAnsi" w:cstheme="minorHAnsi"/>
        </w:rPr>
        <w:t>ATECR</w:t>
      </w:r>
      <w:r w:rsidR="00A16DEE" w:rsidRPr="00514FA3">
        <w:rPr>
          <w:rFonts w:asciiTheme="minorHAnsi" w:hAnsiTheme="minorHAnsi" w:cstheme="minorHAnsi"/>
          <w:b w:val="0"/>
        </w:rPr>
        <w:t xml:space="preserve">) </w:t>
      </w:r>
      <w:r w:rsidRPr="00514FA3">
        <w:rPr>
          <w:rFonts w:asciiTheme="minorHAnsi" w:hAnsiTheme="minorHAnsi" w:cstheme="minorHAnsi"/>
          <w:b w:val="0"/>
        </w:rPr>
        <w:t xml:space="preserve">invite proposals for </w:t>
      </w:r>
      <w:r w:rsidR="00514FA3" w:rsidRPr="00514FA3">
        <w:rPr>
          <w:rFonts w:asciiTheme="minorHAnsi" w:hAnsiTheme="minorHAnsi" w:cstheme="minorHAnsi"/>
          <w:b w:val="0"/>
        </w:rPr>
        <w:t xml:space="preserve">contributions to an </w:t>
      </w:r>
      <w:r w:rsidR="00514FA3" w:rsidRPr="008E5890">
        <w:rPr>
          <w:rFonts w:asciiTheme="minorHAnsi" w:hAnsiTheme="minorHAnsi" w:cstheme="minorHAnsi"/>
          <w:bCs/>
        </w:rPr>
        <w:t>online event</w:t>
      </w:r>
      <w:r w:rsidR="00514FA3" w:rsidRPr="00514FA3">
        <w:rPr>
          <w:rFonts w:asciiTheme="minorHAnsi" w:hAnsiTheme="minorHAnsi" w:cstheme="minorHAnsi"/>
          <w:b w:val="0"/>
        </w:rPr>
        <w:t xml:space="preserve"> to be held on September 11</w:t>
      </w:r>
      <w:r w:rsidR="00514FA3" w:rsidRPr="00514FA3">
        <w:rPr>
          <w:rFonts w:asciiTheme="minorHAnsi" w:hAnsiTheme="minorHAnsi" w:cstheme="minorHAnsi"/>
          <w:b w:val="0"/>
          <w:vertAlign w:val="superscript"/>
        </w:rPr>
        <w:t>th</w:t>
      </w:r>
      <w:r w:rsidR="00514FA3" w:rsidRPr="00514FA3">
        <w:rPr>
          <w:rFonts w:asciiTheme="minorHAnsi" w:hAnsiTheme="minorHAnsi" w:cstheme="minorHAnsi"/>
          <w:b w:val="0"/>
        </w:rPr>
        <w:t xml:space="preserve"> and 12</w:t>
      </w:r>
      <w:r w:rsidR="00514FA3" w:rsidRPr="00514FA3">
        <w:rPr>
          <w:rFonts w:asciiTheme="minorHAnsi" w:hAnsiTheme="minorHAnsi" w:cstheme="minorHAnsi"/>
          <w:b w:val="0"/>
          <w:vertAlign w:val="superscript"/>
        </w:rPr>
        <w:t>th</w:t>
      </w:r>
      <w:r w:rsidR="00514FA3" w:rsidRPr="00514FA3">
        <w:rPr>
          <w:rFonts w:asciiTheme="minorHAnsi" w:hAnsiTheme="minorHAnsi" w:cstheme="minorHAnsi"/>
          <w:b w:val="0"/>
        </w:rPr>
        <w:t>, 2020.</w:t>
      </w:r>
      <w:r w:rsidR="008E5890">
        <w:rPr>
          <w:rFonts w:asciiTheme="minorHAnsi" w:hAnsiTheme="minorHAnsi" w:cstheme="minorHAnsi"/>
          <w:b w:val="0"/>
        </w:rPr>
        <w:t xml:space="preserve"> The event will be hosted on </w:t>
      </w:r>
      <w:r w:rsidR="003C624E">
        <w:rPr>
          <w:rFonts w:asciiTheme="minorHAnsi" w:hAnsiTheme="minorHAnsi" w:cstheme="minorHAnsi"/>
          <w:b w:val="0"/>
        </w:rPr>
        <w:t>the</w:t>
      </w:r>
      <w:r w:rsidR="008E5890">
        <w:rPr>
          <w:rFonts w:asciiTheme="minorHAnsi" w:hAnsiTheme="minorHAnsi" w:cstheme="minorHAnsi"/>
          <w:b w:val="0"/>
        </w:rPr>
        <w:t xml:space="preserve"> zoom platform.</w:t>
      </w:r>
    </w:p>
    <w:p w14:paraId="0BA08461" w14:textId="4EF21FDE" w:rsidR="00514FA3" w:rsidRPr="00514FA3" w:rsidRDefault="006A0B0B" w:rsidP="00A16DEE">
      <w:pPr>
        <w:rPr>
          <w:rFonts w:asciiTheme="minorHAnsi" w:hAnsiTheme="minorHAnsi" w:cstheme="minorHAnsi"/>
          <w:b w:val="0"/>
        </w:rPr>
      </w:pPr>
      <w:r w:rsidRPr="00514FA3">
        <w:rPr>
          <w:rFonts w:asciiTheme="minorHAnsi" w:hAnsiTheme="minorHAnsi" w:cstheme="minorHAnsi"/>
          <w:b w:val="0"/>
        </w:rPr>
        <w:t xml:space="preserve">We are looking for </w:t>
      </w:r>
      <w:r w:rsidR="00514FA3" w:rsidRPr="00514FA3">
        <w:rPr>
          <w:rFonts w:asciiTheme="minorHAnsi" w:hAnsiTheme="minorHAnsi" w:cstheme="minorHAnsi"/>
          <w:b w:val="0"/>
        </w:rPr>
        <w:t>45</w:t>
      </w:r>
      <w:r w:rsidRPr="00514FA3">
        <w:rPr>
          <w:rFonts w:asciiTheme="minorHAnsi" w:hAnsiTheme="minorHAnsi" w:cstheme="minorHAnsi"/>
          <w:b w:val="0"/>
        </w:rPr>
        <w:t xml:space="preserve">-minute sessions </w:t>
      </w:r>
      <w:r w:rsidR="00514FA3" w:rsidRPr="00514FA3">
        <w:rPr>
          <w:rFonts w:asciiTheme="minorHAnsi" w:hAnsiTheme="minorHAnsi" w:cstheme="minorHAnsi"/>
          <w:b w:val="0"/>
        </w:rPr>
        <w:t>which will inspire English teachers to push themselves and their learners beyond their current limits. This could include (but is not restricted to) talks about:</w:t>
      </w:r>
    </w:p>
    <w:p w14:paraId="72528E6B" w14:textId="1B4172C7" w:rsidR="00A16DEE" w:rsidRPr="00514FA3" w:rsidRDefault="00514FA3" w:rsidP="00514F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4FA3">
        <w:rPr>
          <w:rFonts w:asciiTheme="minorHAnsi" w:hAnsiTheme="minorHAnsi" w:cstheme="minorHAnsi"/>
          <w:b w:val="0"/>
        </w:rPr>
        <w:t xml:space="preserve">strategies for working inclusively </w:t>
      </w:r>
      <w:r w:rsidR="00971777">
        <w:rPr>
          <w:rFonts w:asciiTheme="minorHAnsi" w:hAnsiTheme="minorHAnsi" w:cstheme="minorHAnsi"/>
          <w:b w:val="0"/>
        </w:rPr>
        <w:t>(face-to-face or online)</w:t>
      </w:r>
    </w:p>
    <w:p w14:paraId="731D3CC0" w14:textId="0AEAAEC7" w:rsidR="00514FA3" w:rsidRPr="00514FA3" w:rsidRDefault="00514FA3" w:rsidP="00514F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4FA3">
        <w:rPr>
          <w:rFonts w:asciiTheme="minorHAnsi" w:hAnsiTheme="minorHAnsi" w:cstheme="minorHAnsi"/>
          <w:b w:val="0"/>
        </w:rPr>
        <w:t xml:space="preserve">adapting materials and activities to the online environment </w:t>
      </w:r>
    </w:p>
    <w:p w14:paraId="09F3D50B" w14:textId="1429B0C0" w:rsidR="00514FA3" w:rsidRDefault="00514FA3" w:rsidP="00514F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4FA3">
        <w:rPr>
          <w:rFonts w:asciiTheme="minorHAnsi" w:hAnsiTheme="minorHAnsi" w:cstheme="minorHAnsi"/>
          <w:b w:val="0"/>
        </w:rPr>
        <w:t xml:space="preserve">the use of technology and assistive technology </w:t>
      </w:r>
      <w:r w:rsidR="00971777">
        <w:rPr>
          <w:rFonts w:asciiTheme="minorHAnsi" w:hAnsiTheme="minorHAnsi" w:cstheme="minorHAnsi"/>
          <w:b w:val="0"/>
        </w:rPr>
        <w:t>in English language teaching</w:t>
      </w:r>
    </w:p>
    <w:p w14:paraId="3164D5E4" w14:textId="4201685B" w:rsidR="008E5890" w:rsidRDefault="008E5890" w:rsidP="00514F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maintaining student and teacher well-being </w:t>
      </w:r>
    </w:p>
    <w:p w14:paraId="4B0D41D3" w14:textId="13432F38" w:rsidR="008E5890" w:rsidRPr="00514FA3" w:rsidRDefault="008E5890" w:rsidP="008E5890">
      <w:pPr>
        <w:pStyle w:val="ListParagraph"/>
        <w:rPr>
          <w:rFonts w:asciiTheme="minorHAnsi" w:hAnsiTheme="minorHAnsi" w:cstheme="minorHAnsi"/>
          <w:b w:val="0"/>
        </w:rPr>
      </w:pPr>
    </w:p>
    <w:p w14:paraId="20EF5C36" w14:textId="7C43232F" w:rsidR="00A16DEE" w:rsidRPr="00514FA3" w:rsidRDefault="008E5890" w:rsidP="00A16DEE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To send your proposal, p</w:t>
      </w:r>
      <w:r w:rsidR="00A16DEE" w:rsidRPr="00514FA3">
        <w:rPr>
          <w:rFonts w:asciiTheme="minorHAnsi" w:hAnsiTheme="minorHAnsi" w:cstheme="minorHAnsi"/>
          <w:b w:val="0"/>
        </w:rPr>
        <w:t>lease complete the form below and return it to</w:t>
      </w:r>
      <w:r w:rsidR="003C1816" w:rsidRPr="00514FA3">
        <w:rPr>
          <w:rFonts w:asciiTheme="minorHAnsi" w:hAnsiTheme="minorHAnsi" w:cstheme="minorHAnsi"/>
          <w:b w:val="0"/>
        </w:rPr>
        <w:t xml:space="preserve">  </w:t>
      </w:r>
      <w:r w:rsidR="00A16DEE" w:rsidRPr="00514FA3">
        <w:rPr>
          <w:rFonts w:asciiTheme="minorHAnsi" w:hAnsiTheme="minorHAnsi" w:cstheme="minorHAnsi"/>
          <w:b w:val="0"/>
        </w:rPr>
        <w:t xml:space="preserve"> </w:t>
      </w:r>
      <w:bookmarkStart w:id="0" w:name="_GoBack"/>
      <w:r w:rsidR="00971777">
        <w:fldChar w:fldCharType="begin"/>
      </w:r>
      <w:r w:rsidR="00971777">
        <w:instrText xml:space="preserve"> HYPERLINK "mailto:IPSENSIG@IATEFL.ORG" </w:instrText>
      </w:r>
      <w:r w:rsidR="00971777">
        <w:fldChar w:fldCharType="separate"/>
      </w:r>
      <w:r w:rsidR="00A16DEE" w:rsidRPr="00514FA3">
        <w:rPr>
          <w:rStyle w:val="Hyperlink"/>
          <w:rFonts w:asciiTheme="minorHAnsi" w:hAnsiTheme="minorHAnsi" w:cstheme="minorHAnsi"/>
          <w:b w:val="0"/>
        </w:rPr>
        <w:t>IPSENSIG@IATEFL.ORG</w:t>
      </w:r>
      <w:r w:rsidR="00971777">
        <w:rPr>
          <w:rStyle w:val="Hyperlink"/>
          <w:rFonts w:asciiTheme="minorHAnsi" w:hAnsiTheme="minorHAnsi" w:cstheme="minorHAnsi"/>
          <w:b w:val="0"/>
        </w:rPr>
        <w:fldChar w:fldCharType="end"/>
      </w:r>
      <w:r w:rsidR="00A16DEE" w:rsidRPr="00514FA3">
        <w:rPr>
          <w:rFonts w:asciiTheme="minorHAnsi" w:hAnsiTheme="minorHAnsi" w:cstheme="minorHAnsi"/>
          <w:b w:val="0"/>
        </w:rPr>
        <w:t xml:space="preserve"> or </w:t>
      </w:r>
      <w:hyperlink r:id="rId7" w:history="1">
        <w:r w:rsidR="00514FA3" w:rsidRPr="00514FA3">
          <w:rPr>
            <w:rStyle w:val="Hyperlink"/>
            <w:rFonts w:asciiTheme="minorHAnsi" w:hAnsiTheme="minorHAnsi" w:cstheme="minorHAnsi"/>
            <w:sz w:val="36"/>
            <w:szCs w:val="36"/>
            <w:shd w:val="clear" w:color="auto" w:fill="FFFFFF"/>
          </w:rPr>
          <w:t>atecr@centrum.cz</w:t>
        </w:r>
      </w:hyperlink>
      <w:r w:rsidR="00514FA3" w:rsidRPr="00514FA3">
        <w:rPr>
          <w:rFonts w:asciiTheme="minorHAnsi" w:hAnsiTheme="minorHAnsi" w:cstheme="minorHAnsi"/>
          <w:color w:val="48382D"/>
          <w:sz w:val="36"/>
          <w:szCs w:val="36"/>
          <w:shd w:val="clear" w:color="auto" w:fill="FFFFFF"/>
        </w:rPr>
        <w:t xml:space="preserve">  </w:t>
      </w:r>
      <w:r w:rsidR="00A16DEE" w:rsidRPr="00514FA3">
        <w:rPr>
          <w:rFonts w:asciiTheme="minorHAnsi" w:hAnsiTheme="minorHAnsi" w:cstheme="minorHAnsi"/>
          <w:b w:val="0"/>
        </w:rPr>
        <w:t xml:space="preserve">by </w:t>
      </w:r>
      <w:r w:rsidR="00A16DEE" w:rsidRPr="00514FA3">
        <w:rPr>
          <w:rFonts w:asciiTheme="minorHAnsi" w:hAnsiTheme="minorHAnsi" w:cstheme="minorHAnsi"/>
        </w:rPr>
        <w:t xml:space="preserve">Friday </w:t>
      </w:r>
      <w:r w:rsidR="00971777">
        <w:rPr>
          <w:rFonts w:asciiTheme="minorHAnsi" w:hAnsiTheme="minorHAnsi" w:cstheme="minorHAnsi"/>
        </w:rPr>
        <w:t>31</w:t>
      </w:r>
      <w:r w:rsidR="00971777" w:rsidRPr="00971777">
        <w:rPr>
          <w:rFonts w:asciiTheme="minorHAnsi" w:hAnsiTheme="minorHAnsi" w:cstheme="minorHAnsi"/>
          <w:vertAlign w:val="superscript"/>
        </w:rPr>
        <w:t>st</w:t>
      </w:r>
      <w:r w:rsidR="00971777">
        <w:rPr>
          <w:rFonts w:asciiTheme="minorHAnsi" w:hAnsiTheme="minorHAnsi" w:cstheme="minorHAnsi"/>
        </w:rPr>
        <w:t xml:space="preserve"> July </w:t>
      </w:r>
      <w:r w:rsidR="00514FA3" w:rsidRPr="00514FA3">
        <w:rPr>
          <w:rFonts w:asciiTheme="minorHAnsi" w:hAnsiTheme="minorHAnsi" w:cstheme="minorHAnsi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A16DEE" w:rsidRPr="00514FA3" w14:paraId="16425A17" w14:textId="77777777" w:rsidTr="00A16DEE">
        <w:tc>
          <w:tcPr>
            <w:tcW w:w="2547" w:type="dxa"/>
            <w:vAlign w:val="center"/>
          </w:tcPr>
          <w:bookmarkEnd w:id="0"/>
          <w:p w14:paraId="511CC194" w14:textId="48510672" w:rsidR="00A16DEE" w:rsidRPr="00514FA3" w:rsidRDefault="00A16DEE" w:rsidP="00A16DEE">
            <w:pPr>
              <w:jc w:val="right"/>
              <w:rPr>
                <w:rFonts w:asciiTheme="minorHAnsi" w:hAnsiTheme="minorHAnsi" w:cstheme="minorHAnsi"/>
              </w:rPr>
            </w:pPr>
            <w:r w:rsidRPr="00514FA3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8243" w:type="dxa"/>
            <w:vAlign w:val="center"/>
          </w:tcPr>
          <w:p w14:paraId="6DDF0037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573B3A8F" w14:textId="3AB28682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16DEE" w:rsidRPr="00514FA3" w14:paraId="224E0D5C" w14:textId="77777777" w:rsidTr="00A16DEE">
        <w:tc>
          <w:tcPr>
            <w:tcW w:w="2547" w:type="dxa"/>
            <w:vAlign w:val="center"/>
          </w:tcPr>
          <w:p w14:paraId="0A86EB8A" w14:textId="29C5E298" w:rsidR="00A16DEE" w:rsidRPr="00514FA3" w:rsidRDefault="00A16DEE" w:rsidP="00A16DEE">
            <w:pPr>
              <w:jc w:val="right"/>
              <w:rPr>
                <w:rFonts w:asciiTheme="minorHAnsi" w:hAnsiTheme="minorHAnsi" w:cstheme="minorHAnsi"/>
              </w:rPr>
            </w:pPr>
            <w:r w:rsidRPr="00514FA3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8243" w:type="dxa"/>
            <w:vAlign w:val="center"/>
          </w:tcPr>
          <w:p w14:paraId="7F6CCA5F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7506D609" w14:textId="1F1839C4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16DEE" w:rsidRPr="00514FA3" w14:paraId="4B86ED97" w14:textId="77777777" w:rsidTr="00A16DEE">
        <w:tc>
          <w:tcPr>
            <w:tcW w:w="2547" w:type="dxa"/>
            <w:vAlign w:val="center"/>
          </w:tcPr>
          <w:p w14:paraId="3F426AFA" w14:textId="77777777" w:rsidR="008E5890" w:rsidRDefault="00A16DEE" w:rsidP="00A16DEE">
            <w:pPr>
              <w:jc w:val="right"/>
              <w:rPr>
                <w:rFonts w:asciiTheme="minorHAnsi" w:hAnsiTheme="minorHAnsi" w:cstheme="minorHAnsi"/>
              </w:rPr>
            </w:pPr>
            <w:r w:rsidRPr="00514FA3">
              <w:rPr>
                <w:rFonts w:asciiTheme="minorHAnsi" w:hAnsiTheme="minorHAnsi" w:cstheme="minorHAnsi"/>
              </w:rPr>
              <w:t xml:space="preserve">Proposed title </w:t>
            </w:r>
          </w:p>
          <w:p w14:paraId="27634017" w14:textId="48B768F5" w:rsidR="00A16DEE" w:rsidRPr="00514FA3" w:rsidRDefault="00A16DEE" w:rsidP="00A16DEE">
            <w:pPr>
              <w:jc w:val="right"/>
              <w:rPr>
                <w:rFonts w:asciiTheme="minorHAnsi" w:hAnsiTheme="minorHAnsi" w:cstheme="minorHAnsi"/>
              </w:rPr>
            </w:pPr>
            <w:r w:rsidRPr="00514FA3">
              <w:rPr>
                <w:rFonts w:asciiTheme="minorHAnsi" w:hAnsiTheme="minorHAnsi" w:cstheme="minorHAnsi"/>
              </w:rPr>
              <w:t>(20 words max.):</w:t>
            </w:r>
          </w:p>
        </w:tc>
        <w:tc>
          <w:tcPr>
            <w:tcW w:w="8243" w:type="dxa"/>
            <w:vAlign w:val="center"/>
          </w:tcPr>
          <w:p w14:paraId="1461AEB5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259E78A4" w14:textId="0B9CAB3B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16DEE" w:rsidRPr="00514FA3" w14:paraId="2E714E36" w14:textId="77777777" w:rsidTr="00A16DEE">
        <w:tc>
          <w:tcPr>
            <w:tcW w:w="2547" w:type="dxa"/>
          </w:tcPr>
          <w:p w14:paraId="376D6FF5" w14:textId="0E653FC3" w:rsidR="00A16DEE" w:rsidRPr="00514FA3" w:rsidRDefault="00A16DEE" w:rsidP="00A16DEE">
            <w:pPr>
              <w:jc w:val="right"/>
              <w:rPr>
                <w:rFonts w:asciiTheme="minorHAnsi" w:hAnsiTheme="minorHAnsi" w:cstheme="minorHAnsi"/>
              </w:rPr>
            </w:pPr>
            <w:r w:rsidRPr="00514FA3">
              <w:rPr>
                <w:rFonts w:asciiTheme="minorHAnsi" w:hAnsiTheme="minorHAnsi" w:cstheme="minorHAnsi"/>
              </w:rPr>
              <w:t>Outline of session</w:t>
            </w:r>
          </w:p>
          <w:p w14:paraId="125594AC" w14:textId="1916AB8A" w:rsidR="00A16DEE" w:rsidRPr="00514FA3" w:rsidRDefault="00A16DEE" w:rsidP="00A16DEE">
            <w:pPr>
              <w:jc w:val="right"/>
              <w:rPr>
                <w:rFonts w:asciiTheme="minorHAnsi" w:hAnsiTheme="minorHAnsi" w:cstheme="minorHAnsi"/>
              </w:rPr>
            </w:pPr>
            <w:r w:rsidRPr="00514FA3">
              <w:rPr>
                <w:rFonts w:asciiTheme="minorHAnsi" w:hAnsiTheme="minorHAnsi" w:cstheme="minorHAnsi"/>
              </w:rPr>
              <w:t>(200 words max.):</w:t>
            </w:r>
          </w:p>
        </w:tc>
        <w:tc>
          <w:tcPr>
            <w:tcW w:w="8243" w:type="dxa"/>
          </w:tcPr>
          <w:p w14:paraId="5AB58F65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0F8C2951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676A6B30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078809B0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545B2EC4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1D31819E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17726D03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1A0EA1A4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66D73D39" w14:textId="7777777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  <w:p w14:paraId="783543A7" w14:textId="47641DC7" w:rsidR="00A16DEE" w:rsidRPr="00514FA3" w:rsidRDefault="00A16DEE" w:rsidP="00A16DEE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A6C9884" w14:textId="77777777" w:rsidR="006A0B0B" w:rsidRPr="00514FA3" w:rsidRDefault="006A0B0B" w:rsidP="009F34EA">
      <w:pPr>
        <w:rPr>
          <w:rFonts w:asciiTheme="minorHAnsi" w:hAnsiTheme="minorHAnsi" w:cstheme="minorHAnsi"/>
          <w:b w:val="0"/>
        </w:rPr>
      </w:pPr>
    </w:p>
    <w:sectPr w:rsidR="006A0B0B" w:rsidRPr="00514FA3" w:rsidSect="006A0B0B">
      <w:pgSz w:w="12240" w:h="15840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Md">
    <w:altName w:val="Cambria"/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7F28"/>
    <w:multiLevelType w:val="hybridMultilevel"/>
    <w:tmpl w:val="0BAC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0B"/>
    <w:rsid w:val="002B2C17"/>
    <w:rsid w:val="003C1816"/>
    <w:rsid w:val="003C624E"/>
    <w:rsid w:val="00514FA3"/>
    <w:rsid w:val="006A0B0B"/>
    <w:rsid w:val="00813DB2"/>
    <w:rsid w:val="008E5890"/>
    <w:rsid w:val="00971777"/>
    <w:rsid w:val="009F34EA"/>
    <w:rsid w:val="00A16DEE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3B9E"/>
  <w15:chartTrackingRefBased/>
  <w15:docId w15:val="{B6A42ED1-7524-4A85-8D20-804A2137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Infant Md" w:eastAsiaTheme="minorHAnsi" w:hAnsi="Sassoon Infant Md" w:cs="Times New Roman"/>
        <w:b/>
        <w:color w:val="000000" w:themeColor="text1"/>
        <w:sz w:val="28"/>
        <w:szCs w:val="22"/>
        <w:lang w:val="en-US" w:eastAsia="en-US" w:bidi="ar-SA"/>
        <w14:stylisticSets>
          <w14:styleSet w14:id="16"/>
        </w14:stylisticSets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cr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Margaret Smith</dc:creator>
  <cp:keywords/>
  <dc:description/>
  <cp:lastModifiedBy>Anne Margaret Smith</cp:lastModifiedBy>
  <cp:revision>3</cp:revision>
  <cp:lastPrinted>2020-06-15T19:28:00Z</cp:lastPrinted>
  <dcterms:created xsi:type="dcterms:W3CDTF">2020-05-23T13:48:00Z</dcterms:created>
  <dcterms:modified xsi:type="dcterms:W3CDTF">2020-06-15T19:28:00Z</dcterms:modified>
</cp:coreProperties>
</file>